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AB7382" w:rsidRDefault="00000000">
      <w:pPr>
        <w:pStyle w:val="af2"/>
        <w:ind w:firstLine="0"/>
        <w:jc w:val="both"/>
        <w:rPr>
          <w:sz w:val="26"/>
          <w:szCs w:val="26"/>
        </w:rPr>
      </w:pPr>
      <w:r>
        <w:rPr>
          <w:noProof/>
          <w:sz w:val="26"/>
          <w:szCs w:val="26"/>
        </w:rPr>
        <w:drawing>
          <wp:anchor distT="0" distB="0" distL="0" distR="0" simplePos="0" relativeHeight="4" behindDoc="1" locked="0" layoutInCell="1" allowOverlap="1">
            <wp:simplePos x="0" y="0"/>
            <wp:positionH relativeFrom="column">
              <wp:posOffset>1266190</wp:posOffset>
            </wp:positionH>
            <wp:positionV relativeFrom="page">
              <wp:posOffset>777875</wp:posOffset>
            </wp:positionV>
            <wp:extent cx="3028315" cy="509905"/>
            <wp:effectExtent l="0" t="0" r="0" b="0"/>
            <wp:wrapNone/>
            <wp:docPr id="1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28315" cy="5099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AB7382" w:rsidRDefault="00AB7382">
      <w:pPr>
        <w:pStyle w:val="af2"/>
        <w:spacing w:before="0" w:after="0" w:line="240" w:lineRule="auto"/>
        <w:ind w:firstLine="0"/>
        <w:jc w:val="both"/>
        <w:rPr>
          <w:sz w:val="26"/>
          <w:szCs w:val="26"/>
        </w:rPr>
      </w:pPr>
    </w:p>
    <w:p w:rsidR="00AB7382" w:rsidRDefault="00AB7382">
      <w:pPr>
        <w:pStyle w:val="af2"/>
        <w:spacing w:before="0" w:after="0" w:line="240" w:lineRule="auto"/>
        <w:ind w:firstLine="0"/>
        <w:jc w:val="both"/>
        <w:rPr>
          <w:sz w:val="26"/>
          <w:szCs w:val="26"/>
        </w:rPr>
      </w:pPr>
    </w:p>
    <w:p w:rsidR="00AB7382" w:rsidRDefault="00000000">
      <w:pPr>
        <w:pStyle w:val="af2"/>
        <w:spacing w:before="0" w:after="0" w:line="288" w:lineRule="auto"/>
        <w:ind w:left="-567" w:firstLine="0"/>
      </w:pPr>
      <w:r>
        <w:rPr>
          <w:sz w:val="24"/>
          <w:szCs w:val="24"/>
        </w:rPr>
        <w:t>ПРОТОКОЛ № 9367–ОТПП/2/5</w:t>
      </w:r>
    </w:p>
    <w:p w:rsidR="00AB7382" w:rsidRDefault="00000000">
      <w:pPr>
        <w:pStyle w:val="af2"/>
        <w:spacing w:before="0" w:after="0" w:line="288" w:lineRule="auto"/>
        <w:ind w:left="-567" w:firstLine="0"/>
        <w:rPr>
          <w:sz w:val="24"/>
          <w:szCs w:val="24"/>
        </w:rPr>
      </w:pPr>
      <w:r>
        <w:rPr>
          <w:sz w:val="24"/>
          <w:szCs w:val="24"/>
        </w:rPr>
        <w:t xml:space="preserve">О РЕЗУЛЬТАТАХ ПРОВЕДЕНИЯ ТОРГОВ </w:t>
      </w:r>
    </w:p>
    <w:p w:rsidR="00AB7382" w:rsidRDefault="00000000">
      <w:pPr>
        <w:pStyle w:val="af2"/>
        <w:spacing w:before="0" w:after="0" w:line="288" w:lineRule="auto"/>
        <w:ind w:left="-567" w:firstLine="0"/>
        <w:rPr>
          <w:sz w:val="24"/>
          <w:szCs w:val="24"/>
        </w:rPr>
      </w:pPr>
      <w:r>
        <w:rPr>
          <w:sz w:val="24"/>
          <w:szCs w:val="24"/>
        </w:rPr>
        <w:t>В ЭЛЕКТРОННОЙ ФОРМЕ ПО ЛОТУ № 5 </w:t>
      </w:r>
    </w:p>
    <w:p w:rsidR="00AB7382" w:rsidRDefault="00AB7382">
      <w:pPr>
        <w:pStyle w:val="af2"/>
        <w:spacing w:before="0" w:after="0" w:line="288" w:lineRule="auto"/>
        <w:ind w:firstLine="0"/>
        <w:rPr>
          <w:sz w:val="26"/>
          <w:szCs w:val="26"/>
        </w:rPr>
      </w:pPr>
    </w:p>
    <w:p w:rsidR="00AB7382" w:rsidRDefault="00000000">
      <w:pPr>
        <w:jc w:val="right"/>
        <w:rPr>
          <w:sz w:val="26"/>
          <w:szCs w:val="26"/>
        </w:rPr>
      </w:pPr>
      <w:r>
        <w:rPr>
          <w:sz w:val="26"/>
          <w:szCs w:val="26"/>
          <w:lang w:val="en-US"/>
        </w:rPr>
        <w:t> </w:t>
      </w:r>
      <w:r>
        <w:rPr>
          <w:sz w:val="20"/>
          <w:szCs w:val="20"/>
        </w:rPr>
        <w:t>Дата подписания решения: «25» марта 2025 года</w:t>
      </w:r>
    </w:p>
    <w:p w:rsidR="00AB7382" w:rsidRDefault="00AB7382">
      <w:pPr>
        <w:pStyle w:val="af4"/>
        <w:spacing w:before="280" w:beforeAutospacing="0" w:after="120" w:afterAutospacing="0" w:line="264" w:lineRule="auto"/>
        <w:ind w:left="0" w:firstLine="0"/>
        <w:jc w:val="both"/>
      </w:pPr>
    </w:p>
    <w:p w:rsidR="00AB7382" w:rsidRDefault="00000000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1. Форма проведения торгов и подачи ценовых предложений</w:t>
      </w:r>
    </w:p>
    <w:p w:rsidR="00AB7382" w:rsidRDefault="00000000">
      <w:pPr>
        <w:spacing w:before="60" w:after="60" w:line="264" w:lineRule="auto"/>
        <w:ind w:firstLine="567"/>
      </w:pPr>
      <w:r>
        <w:t>Открытые торги посредством публичного предложения.</w:t>
      </w:r>
    </w:p>
    <w:p w:rsidR="00AB7382" w:rsidRDefault="00000000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2. Идентификационный номер торгов</w:t>
      </w:r>
    </w:p>
    <w:p w:rsidR="00AB7382" w:rsidRDefault="00000000">
      <w:pPr>
        <w:spacing w:after="120" w:line="264" w:lineRule="auto"/>
        <w:ind w:left="284" w:firstLine="283"/>
        <w:jc w:val="left"/>
      </w:pPr>
      <w:r>
        <w:rPr>
          <w:rFonts w:eastAsia="Times New Roman"/>
          <w:b/>
          <w:u w:val="single"/>
        </w:rPr>
        <w:t>Торги</w:t>
      </w:r>
      <w:r>
        <w:rPr>
          <w:rFonts w:eastAsia="Times New Roman"/>
          <w:u w:val="single"/>
        </w:rPr>
        <w:t xml:space="preserve"> </w:t>
      </w:r>
      <w:r>
        <w:rPr>
          <w:rFonts w:eastAsia="Times New Roman"/>
          <w:b/>
          <w:u w:val="single"/>
        </w:rPr>
        <w:t>№ 9367-ОТПП</w:t>
      </w:r>
      <w:r>
        <w:rPr>
          <w:rFonts w:eastAsia="Times New Roman"/>
        </w:rPr>
        <w:t>:</w:t>
      </w:r>
      <w:r>
        <w:rPr>
          <w:rFonts w:eastAsia="Times New Roman"/>
          <w:b/>
        </w:rPr>
        <w:t xml:space="preserve"> </w:t>
      </w:r>
      <w:r>
        <w:rPr>
          <w:rFonts w:eastAsia="Times New Roman"/>
        </w:rPr>
        <w:t>Открытые торги посредством публичного предложения, должник ООО "ПСТ".</w:t>
      </w:r>
    </w:p>
    <w:p w:rsidR="00AB7382" w:rsidRDefault="00000000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3. Номер и наименование лота</w:t>
      </w:r>
    </w:p>
    <w:p w:rsidR="00AB7382" w:rsidRDefault="00000000">
      <w:pPr>
        <w:spacing w:before="120" w:after="120" w:line="264" w:lineRule="auto"/>
        <w:ind w:left="284" w:firstLine="283"/>
        <w:jc w:val="left"/>
        <w:rPr>
          <w:rFonts w:eastAsia="Times New Roman"/>
        </w:rPr>
      </w:pPr>
      <w:r>
        <w:rPr>
          <w:rFonts w:eastAsia="Times New Roman"/>
          <w:b/>
          <w:u w:val="single"/>
        </w:rPr>
        <w:t>Лот № 5</w:t>
      </w:r>
      <w:r>
        <w:rPr>
          <w:rFonts w:eastAsia="Times New Roman"/>
        </w:rPr>
        <w:t>: Право требования к ООО «ИННОВАЦИОННЫЕ ПРОДУКТЫ» (ИНН 9701129270) в общем размере 176 745,01 руб. Решение Арбитражного суда города Москвы от 18.03.2024 по делу № А41-3164/2024, вступило в законную силу..</w:t>
      </w:r>
    </w:p>
    <w:p w:rsidR="00AB7382" w:rsidRDefault="00000000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4. Начальная цена лота</w:t>
      </w:r>
    </w:p>
    <w:p w:rsidR="00AB7382" w:rsidRDefault="00000000">
      <w:pPr>
        <w:spacing w:after="120" w:line="264" w:lineRule="auto"/>
        <w:ind w:left="567"/>
      </w:pPr>
      <w:r>
        <w:t xml:space="preserve">Начальная цена лота: </w:t>
      </w:r>
      <w:bookmarkStart w:id="0" w:name="_Hlk37862099"/>
      <w:r>
        <w:t>159 070.51 руб.</w:t>
      </w:r>
      <w:bookmarkStart w:id="1" w:name="__DdeLink__401_1669373830"/>
      <w:bookmarkEnd w:id="1"/>
      <w:r>
        <w:t xml:space="preserve"> </w:t>
      </w:r>
      <w:bookmarkStart w:id="2" w:name="_Hlk37937183"/>
      <w:bookmarkEnd w:id="0"/>
    </w:p>
    <w:bookmarkEnd w:id="2"/>
    <w:p w:rsidR="00AB7382" w:rsidRDefault="00000000">
      <w:pPr>
        <w:pStyle w:val="af4"/>
        <w:spacing w:before="120" w:beforeAutospacing="0" w:after="120" w:afterAutospacing="0" w:line="264" w:lineRule="auto"/>
        <w:ind w:left="0" w:firstLine="215"/>
        <w:jc w:val="both"/>
      </w:pPr>
      <w:r>
        <w:t>5. Номер дела о банкротстве</w:t>
      </w:r>
    </w:p>
    <w:p w:rsidR="00AB7382" w:rsidRDefault="00000000">
      <w:pPr>
        <w:spacing w:after="120" w:line="264" w:lineRule="auto"/>
        <w:ind w:firstLine="567"/>
      </w:pPr>
      <w:r>
        <w:t>А40-237084/2021 190-584Б.</w:t>
      </w:r>
    </w:p>
    <w:p w:rsidR="00AB7382" w:rsidRDefault="00000000">
      <w:pPr>
        <w:pStyle w:val="af4"/>
        <w:spacing w:before="120" w:beforeAutospacing="0" w:after="120" w:afterAutospacing="0" w:line="264" w:lineRule="auto"/>
        <w:ind w:left="0" w:firstLine="215"/>
        <w:jc w:val="both"/>
      </w:pPr>
      <w:r>
        <w:t>6. Наименование арбитражного суда</w:t>
      </w:r>
    </w:p>
    <w:p w:rsidR="00AB7382" w:rsidRDefault="00000000">
      <w:pPr>
        <w:spacing w:after="120" w:line="264" w:lineRule="auto"/>
        <w:ind w:firstLine="567"/>
      </w:pPr>
      <w:r>
        <w:t>Арбитражный суд  г. Москвы.</w:t>
      </w:r>
      <w:bookmarkStart w:id="3" w:name="_Hlk38152713"/>
      <w:bookmarkEnd w:id="3"/>
    </w:p>
    <w:p w:rsidR="00AB7382" w:rsidRDefault="00000000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 xml:space="preserve">7. </w:t>
      </w:r>
      <w:bookmarkStart w:id="4" w:name="_Hlk37884772"/>
      <w:r>
        <w:rPr>
          <w:b/>
          <w:bCs/>
        </w:rPr>
        <w:t>Наименование должника</w:t>
      </w:r>
      <w:bookmarkEnd w:id="4"/>
    </w:p>
    <w:p w:rsidR="00AB7382" w:rsidRDefault="00000000">
      <w:pPr>
        <w:spacing w:after="120" w:line="264" w:lineRule="auto"/>
        <w:ind w:firstLine="567"/>
      </w:pPr>
      <w:r>
        <w:t>ООО "ПСТ".</w:t>
      </w:r>
    </w:p>
    <w:p w:rsidR="00AB7382" w:rsidRDefault="00000000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8. Арбитражный управляющий должника</w:t>
      </w:r>
    </w:p>
    <w:p w:rsidR="00AB7382" w:rsidRDefault="00000000">
      <w:pPr>
        <w:spacing w:after="120" w:line="264" w:lineRule="auto"/>
        <w:ind w:firstLine="567"/>
        <w:rPr>
          <w:lang w:val="en-US"/>
        </w:rPr>
      </w:pPr>
      <w:r>
        <w:rPr>
          <w:lang w:val="en-US"/>
        </w:rPr>
        <w:t>Корнюшкин Геннадий Александрович.</w:t>
      </w:r>
    </w:p>
    <w:p w:rsidR="00AB7382" w:rsidRDefault="00000000">
      <w:pPr>
        <w:pStyle w:val="af4"/>
        <w:spacing w:before="120" w:beforeAutospacing="0" w:after="120" w:afterAutospacing="0" w:line="264" w:lineRule="auto"/>
        <w:ind w:left="0" w:firstLine="215"/>
        <w:jc w:val="both"/>
        <w:rPr>
          <w:lang w:val="en-US"/>
        </w:rPr>
      </w:pPr>
      <w:r>
        <w:rPr>
          <w:lang w:val="en-US"/>
        </w:rPr>
        <w:t xml:space="preserve">9. </w:t>
      </w:r>
      <w:r>
        <w:t>Организатор</w:t>
      </w:r>
      <w:r>
        <w:rPr>
          <w:lang w:val="en-US"/>
        </w:rPr>
        <w:t xml:space="preserve"> </w:t>
      </w:r>
      <w:r>
        <w:t>торгов</w:t>
      </w:r>
      <w:r>
        <w:rPr>
          <w:lang w:val="en-US"/>
        </w:rPr>
        <w:t xml:space="preserve"> </w:t>
      </w:r>
    </w:p>
    <w:p w:rsidR="00AB7382" w:rsidRDefault="00000000">
      <w:pPr>
        <w:spacing w:after="120" w:line="264" w:lineRule="auto"/>
        <w:ind w:firstLine="567"/>
        <w:rPr>
          <w:lang w:val="en-US"/>
        </w:rPr>
      </w:pPr>
      <w:r>
        <w:rPr>
          <w:lang w:val="en-US"/>
        </w:rPr>
        <w:t>ОБЩЕСТВО С ОГРАНИЧЕННОЙ ОТВЕТСТВЕННОСТЬЮ "АГАТ".</w:t>
      </w:r>
      <w:bookmarkStart w:id="5" w:name="_Hlk37882833"/>
      <w:bookmarkEnd w:id="5"/>
    </w:p>
    <w:p w:rsidR="00AB7382" w:rsidRDefault="00000000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10. Оператор электронной площадки и место проведения торгов</w:t>
      </w:r>
    </w:p>
    <w:p w:rsidR="00AB7382" w:rsidRDefault="00000000">
      <w:pPr>
        <w:spacing w:after="120" w:line="264" w:lineRule="auto"/>
        <w:ind w:left="567"/>
      </w:pPr>
      <w:r>
        <w:t xml:space="preserve">Оператор электронной площадки: ООО «ВЭТП» (адрес: </w:t>
      </w:r>
      <w:r w:rsidR="00421CA1" w:rsidRPr="00421CA1">
        <w:t xml:space="preserve">390006, Рязанская область, </w:t>
      </w:r>
      <w:proofErr w:type="spellStart"/>
      <w:r w:rsidR="00421CA1" w:rsidRPr="00421CA1">
        <w:t>г.Рязань</w:t>
      </w:r>
      <w:proofErr w:type="spellEnd"/>
      <w:r w:rsidR="00421CA1" w:rsidRPr="00421CA1">
        <w:t xml:space="preserve">, </w:t>
      </w:r>
      <w:proofErr w:type="spellStart"/>
      <w:r w:rsidR="00421CA1" w:rsidRPr="00421CA1">
        <w:t>ул.Есенина</w:t>
      </w:r>
      <w:proofErr w:type="spellEnd"/>
      <w:r w:rsidR="00421CA1" w:rsidRPr="00421CA1">
        <w:t xml:space="preserve">, д.2А. </w:t>
      </w:r>
      <w:proofErr w:type="spellStart"/>
      <w:r w:rsidR="00421CA1" w:rsidRPr="00421CA1">
        <w:t>помещ</w:t>
      </w:r>
      <w:proofErr w:type="spellEnd"/>
      <w:r w:rsidR="00421CA1" w:rsidRPr="00421CA1">
        <w:t>. Н4</w:t>
      </w:r>
      <w:r>
        <w:t>, ИНН: 6230079253, ОГРН: 1126230004449).</w:t>
      </w:r>
    </w:p>
    <w:p w:rsidR="00AB7382" w:rsidRDefault="00000000">
      <w:pPr>
        <w:spacing w:after="120" w:line="264" w:lineRule="auto"/>
        <w:ind w:left="567"/>
        <w:rPr>
          <w:color w:val="800000"/>
          <w:u w:val="single"/>
        </w:rPr>
      </w:pPr>
      <w:r>
        <w:t xml:space="preserve">Место проведения торгов: «Всероссийская Электронная Торговая Площадка», адрес в сети интернет: </w:t>
      </w:r>
      <w:r w:rsidR="00A873F6">
        <w:rPr>
          <w:color w:val="800000"/>
          <w:u w:val="single"/>
          <w:lang w:val="en-US"/>
        </w:rPr>
        <w:t>https</w:t>
      </w:r>
      <w:r w:rsidR="00A873F6" w:rsidRPr="00B74138">
        <w:rPr>
          <w:color w:val="800000"/>
          <w:u w:val="single"/>
        </w:rPr>
        <w:t>://</w:t>
      </w:r>
      <w:proofErr w:type="spellStart"/>
      <w:r w:rsidR="00A873F6">
        <w:rPr>
          <w:color w:val="800000"/>
          <w:u w:val="single"/>
        </w:rPr>
        <w:t>банкрот.вэтп.рф</w:t>
      </w:r>
      <w:proofErr w:type="spellEnd"/>
    </w:p>
    <w:p w:rsidR="00AB7382" w:rsidRDefault="00000000">
      <w:pPr>
        <w:pStyle w:val="af4"/>
        <w:spacing w:before="120" w:beforeAutospacing="0" w:after="120" w:afterAutospacing="0" w:line="264" w:lineRule="auto"/>
        <w:ind w:left="0" w:firstLine="215"/>
        <w:jc w:val="both"/>
      </w:pPr>
      <w:r>
        <w:t xml:space="preserve">11. Период проведения </w:t>
      </w:r>
      <w:proofErr w:type="gramStart"/>
      <w:r>
        <w:t>торгов</w:t>
      </w:r>
      <w:proofErr w:type="gramEnd"/>
      <w:r>
        <w:t xml:space="preserve"> в котором определен победитель</w:t>
      </w:r>
    </w:p>
    <w:p w:rsidR="00AB7382" w:rsidRDefault="00000000">
      <w:pPr>
        <w:spacing w:after="120" w:line="264" w:lineRule="auto"/>
        <w:ind w:left="142" w:firstLine="425"/>
      </w:pPr>
      <w:r>
        <w:t>23.03.2025 00:00:00 ⇆ 24.03.2025 23:59:00</w:t>
      </w:r>
      <w:bookmarkStart w:id="6" w:name="_Hlk38154481"/>
      <w:bookmarkEnd w:id="6"/>
    </w:p>
    <w:p w:rsidR="00AB7382" w:rsidRDefault="00000000">
      <w:pPr>
        <w:pStyle w:val="af4"/>
        <w:spacing w:before="120" w:beforeAutospacing="0" w:after="120" w:afterAutospacing="0" w:line="264" w:lineRule="auto"/>
        <w:ind w:left="0" w:firstLine="215"/>
        <w:jc w:val="both"/>
      </w:pPr>
      <w:r>
        <w:t>12. Перечень участников</w:t>
      </w:r>
    </w:p>
    <w:p w:rsidR="00AB7382" w:rsidRDefault="00000000">
      <w:pPr>
        <w:spacing w:line="288" w:lineRule="auto"/>
        <w:ind w:left="567"/>
      </w:pPr>
      <w:r>
        <w:lastRenderedPageBreak/>
        <w:t xml:space="preserve">В соответствии с протоколом определения участников № </w:t>
      </w:r>
      <w:r>
        <w:rPr>
          <w:u w:val="single"/>
        </w:rPr>
        <w:t>9367–ОТПП/1/5</w:t>
      </w:r>
      <w:r>
        <w:t xml:space="preserve"> от </w:t>
      </w:r>
      <w:r>
        <w:rPr>
          <w:u w:val="single"/>
        </w:rPr>
        <w:t>«25» марта 2025 года</w:t>
      </w:r>
      <w:r>
        <w:t xml:space="preserve"> участниками торгов являются следующие лица (далее – Участники торгов):</w:t>
      </w:r>
    </w:p>
    <w:tbl>
      <w:tblPr>
        <w:tblW w:w="8636" w:type="dxa"/>
        <w:tblInd w:w="622" w:type="dxa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8636"/>
      </w:tblGrid>
      <w:tr w:rsidR="00AB7382" w:rsidRPr="002116C6">
        <w:tc>
          <w:tcPr>
            <w:tcW w:w="8636" w:type="dxa"/>
            <w:shd w:val="clear" w:color="auto" w:fill="auto"/>
          </w:tcPr>
          <w:p w:rsidR="00AB7382" w:rsidRDefault="00000000">
            <w:pPr>
              <w:rPr>
                <w:lang w:val="en-US"/>
              </w:rPr>
            </w:pPr>
            <w:r>
              <w:rPr>
                <w:b/>
                <w:lang w:val="en-US"/>
              </w:rPr>
              <w:t xml:space="preserve">1. </w:t>
            </w:r>
            <w:r>
              <w:rPr>
                <w:b/>
                <w:bCs/>
                <w:lang w:val="en-US"/>
              </w:rPr>
              <w:t>Левин Евгений Владимирович</w:t>
            </w:r>
          </w:p>
          <w:p w:rsidR="00AB7382" w:rsidRDefault="00000000">
            <w:pPr>
              <w:rPr>
                <w:lang w:val="en-US"/>
              </w:rPr>
            </w:pPr>
            <w:r>
              <w:rPr>
                <w:lang w:val="en-US"/>
              </w:rPr>
              <w:t>(ИНН:540543939032)</w:t>
            </w:r>
          </w:p>
          <w:p w:rsidR="00AB7382" w:rsidRDefault="00000000">
            <w:pPr>
              <w:pStyle w:val="af7"/>
              <w:jc w:val="both"/>
              <w:rPr>
                <w:sz w:val="20"/>
                <w:szCs w:val="20"/>
                <w:lang w:val="en-US"/>
              </w:rPr>
            </w:pPr>
            <w:r>
              <w:t>Заявка</w:t>
            </w:r>
            <w:r>
              <w:rPr>
                <w:lang w:val="en-US"/>
              </w:rPr>
              <w:t xml:space="preserve"> </w:t>
            </w:r>
            <w:r>
              <w:t>принята</w:t>
            </w:r>
            <w:r>
              <w:rPr>
                <w:lang w:val="en-US"/>
              </w:rPr>
              <w:t xml:space="preserve">: </w:t>
            </w:r>
            <w:r>
              <w:t>дата</w:t>
            </w:r>
            <w:r>
              <w:rPr>
                <w:lang w:val="en-US"/>
              </w:rPr>
              <w:t xml:space="preserve"> </w:t>
            </w:r>
            <w:r>
              <w:rPr>
                <w:u w:val="single"/>
                <w:lang w:val="en-US"/>
              </w:rPr>
              <w:t>«24» марта 2025 года,  </w:t>
            </w:r>
            <w:r>
              <w:rPr>
                <w:u w:val="single"/>
              </w:rPr>
              <w:t>время</w:t>
            </w:r>
            <w:proofErr w:type="gramEnd"/>
            <w:r>
              <w:rPr>
                <w:u w:val="single"/>
                <w:lang w:val="en-US"/>
              </w:rPr>
              <w:t>: 16:45:37;</w:t>
            </w:r>
          </w:p>
        </w:tc>
      </w:tr>
      <w:tr w:rsidR="00AB7382" w:rsidRPr="002116C6">
        <w:tc>
          <w:tcPr>
            <w:tcW w:w="8636" w:type="dxa"/>
            <w:shd w:val="clear" w:color="auto" w:fill="auto"/>
          </w:tcPr>
          <w:p w:rsidR="00AB7382" w:rsidRDefault="00000000">
            <w:pPr>
              <w:rPr>
                <w:lang w:val="en-US"/>
              </w:rPr>
            </w:pPr>
            <w:r>
              <w:rPr>
                <w:b/>
                <w:lang w:val="en-US"/>
              </w:rPr>
              <w:t xml:space="preserve">2. </w:t>
            </w:r>
            <w:r>
              <w:rPr>
                <w:b/>
                <w:bCs/>
                <w:lang w:val="en-US"/>
              </w:rPr>
              <w:t>ИП Савина Екатерина Ивановна</w:t>
            </w:r>
          </w:p>
          <w:p w:rsidR="00AB7382" w:rsidRDefault="00000000">
            <w:pPr>
              <w:rPr>
                <w:lang w:val="en-US"/>
              </w:rPr>
            </w:pPr>
            <w:r>
              <w:rPr>
                <w:lang w:val="en-US"/>
              </w:rPr>
              <w:t>(ОГРНИП:318325600013017)</w:t>
            </w:r>
          </w:p>
          <w:p w:rsidR="00AB7382" w:rsidRDefault="00000000">
            <w:pPr>
              <w:pStyle w:val="af7"/>
              <w:jc w:val="both"/>
              <w:rPr>
                <w:sz w:val="20"/>
                <w:szCs w:val="20"/>
                <w:lang w:val="en-US"/>
              </w:rPr>
            </w:pPr>
            <w:r>
              <w:t>Заявка</w:t>
            </w:r>
            <w:r>
              <w:rPr>
                <w:lang w:val="en-US"/>
              </w:rPr>
              <w:t xml:space="preserve"> </w:t>
            </w:r>
            <w:r>
              <w:t>принята</w:t>
            </w:r>
            <w:r>
              <w:rPr>
                <w:lang w:val="en-US"/>
              </w:rPr>
              <w:t xml:space="preserve">: </w:t>
            </w:r>
            <w:r>
              <w:t>дата</w:t>
            </w:r>
            <w:r>
              <w:rPr>
                <w:lang w:val="en-US"/>
              </w:rPr>
              <w:t xml:space="preserve"> </w:t>
            </w:r>
            <w:r>
              <w:rPr>
                <w:u w:val="single"/>
                <w:lang w:val="en-US"/>
              </w:rPr>
              <w:t>«24» марта 2025 года,  </w:t>
            </w:r>
            <w:r>
              <w:rPr>
                <w:u w:val="single"/>
              </w:rPr>
              <w:t>время</w:t>
            </w:r>
            <w:proofErr w:type="gramEnd"/>
            <w:r>
              <w:rPr>
                <w:u w:val="single"/>
                <w:lang w:val="en-US"/>
              </w:rPr>
              <w:t>: 16:17:01;</w:t>
            </w:r>
          </w:p>
        </w:tc>
      </w:tr>
      <w:tr w:rsidR="00AB7382" w:rsidRPr="002116C6">
        <w:tc>
          <w:tcPr>
            <w:tcW w:w="8636" w:type="dxa"/>
            <w:shd w:val="clear" w:color="auto" w:fill="auto"/>
          </w:tcPr>
          <w:p w:rsidR="00AB7382" w:rsidRDefault="00000000">
            <w:pPr>
              <w:rPr>
                <w:lang w:val="en-US"/>
              </w:rPr>
            </w:pPr>
            <w:r>
              <w:rPr>
                <w:b/>
                <w:lang w:val="en-US"/>
              </w:rPr>
              <w:t xml:space="preserve">3. </w:t>
            </w:r>
            <w:r>
              <w:rPr>
                <w:b/>
                <w:bCs/>
                <w:lang w:val="en-US"/>
              </w:rPr>
              <w:t>Зылёв Андрей Иванович</w:t>
            </w:r>
          </w:p>
          <w:p w:rsidR="00AB7382" w:rsidRDefault="00000000">
            <w:pPr>
              <w:rPr>
                <w:lang w:val="en-US"/>
              </w:rPr>
            </w:pPr>
            <w:r>
              <w:rPr>
                <w:lang w:val="en-US"/>
              </w:rPr>
              <w:t>(ИНН:182701900649)</w:t>
            </w:r>
          </w:p>
          <w:p w:rsidR="00AB7382" w:rsidRDefault="00000000">
            <w:pPr>
              <w:pStyle w:val="af7"/>
              <w:jc w:val="both"/>
              <w:rPr>
                <w:sz w:val="20"/>
                <w:szCs w:val="20"/>
                <w:lang w:val="en-US"/>
              </w:rPr>
            </w:pPr>
            <w:r>
              <w:t>Заявка</w:t>
            </w:r>
            <w:r>
              <w:rPr>
                <w:lang w:val="en-US"/>
              </w:rPr>
              <w:t xml:space="preserve"> </w:t>
            </w:r>
            <w:r>
              <w:t>принята</w:t>
            </w:r>
            <w:r>
              <w:rPr>
                <w:lang w:val="en-US"/>
              </w:rPr>
              <w:t xml:space="preserve">: </w:t>
            </w:r>
            <w:r>
              <w:t>дата</w:t>
            </w:r>
            <w:r>
              <w:rPr>
                <w:lang w:val="en-US"/>
              </w:rPr>
              <w:t xml:space="preserve"> </w:t>
            </w:r>
            <w:r>
              <w:rPr>
                <w:u w:val="single"/>
                <w:lang w:val="en-US"/>
              </w:rPr>
              <w:t>«24» марта 2025 года,  </w:t>
            </w:r>
            <w:r>
              <w:rPr>
                <w:u w:val="single"/>
              </w:rPr>
              <w:t>время</w:t>
            </w:r>
            <w:proofErr w:type="gramEnd"/>
            <w:r>
              <w:rPr>
                <w:u w:val="single"/>
                <w:lang w:val="en-US"/>
              </w:rPr>
              <w:t>: 08:25:13;</w:t>
            </w:r>
          </w:p>
        </w:tc>
      </w:tr>
    </w:tbl>
    <w:p w:rsidR="00AB7382" w:rsidRDefault="00000000">
      <w:pPr>
        <w:pStyle w:val="af4"/>
        <w:spacing w:before="120" w:beforeAutospacing="0" w:after="120" w:afterAutospacing="0" w:line="264" w:lineRule="auto"/>
        <w:ind w:left="0" w:firstLine="215"/>
        <w:jc w:val="both"/>
      </w:pPr>
      <w:r>
        <w:t>13. Предложения о цене приобретения лота</w:t>
      </w:r>
    </w:p>
    <w:p w:rsidR="00AB7382" w:rsidRDefault="00000000">
      <w:pPr>
        <w:spacing w:after="120" w:line="264" w:lineRule="auto"/>
        <w:ind w:left="567"/>
      </w:pPr>
      <w:r>
        <w:t xml:space="preserve">В ходе проведения периода торгов, участниками торгов были поданы следующие ценовые предложения: </w:t>
      </w:r>
    </w:p>
    <w:tbl>
      <w:tblPr>
        <w:tblW w:w="5000" w:type="pct"/>
        <w:jc w:val="center"/>
        <w:tblCellMar>
          <w:left w:w="10" w:type="dxa"/>
          <w:right w:w="107" w:type="dxa"/>
        </w:tblCellMar>
        <w:tblLook w:val="04A0" w:firstRow="1" w:lastRow="0" w:firstColumn="1" w:lastColumn="0" w:noHBand="0" w:noVBand="1"/>
      </w:tblPr>
      <w:tblGrid>
        <w:gridCol w:w="2963"/>
        <w:gridCol w:w="1982"/>
        <w:gridCol w:w="2264"/>
        <w:gridCol w:w="1979"/>
      </w:tblGrid>
      <w:tr w:rsidR="00AB7382">
        <w:trPr>
          <w:jc w:val="center"/>
        </w:trPr>
        <w:tc>
          <w:tcPr>
            <w:tcW w:w="292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AB7382" w:rsidRDefault="00000000">
            <w:pPr>
              <w:pStyle w:val="tabletext"/>
              <w:spacing w:line="264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Участник</w:t>
            </w:r>
          </w:p>
        </w:tc>
        <w:tc>
          <w:tcPr>
            <w:tcW w:w="19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AB7382" w:rsidRDefault="00000000">
            <w:pPr>
              <w:pStyle w:val="tabletext"/>
              <w:spacing w:line="264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Предложение о цене</w:t>
            </w:r>
          </w:p>
        </w:tc>
        <w:tc>
          <w:tcPr>
            <w:tcW w:w="223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vAlign w:val="center"/>
          </w:tcPr>
          <w:p w:rsidR="00AB7382" w:rsidRDefault="00000000">
            <w:pPr>
              <w:pStyle w:val="tabletext"/>
              <w:spacing w:line="264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Период проведения торгов</w:t>
            </w:r>
          </w:p>
        </w:tc>
        <w:tc>
          <w:tcPr>
            <w:tcW w:w="195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AB7382" w:rsidRDefault="00000000">
            <w:pPr>
              <w:pStyle w:val="tabletext"/>
              <w:spacing w:line="264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Дата подачи</w:t>
            </w:r>
          </w:p>
        </w:tc>
      </w:tr>
      <w:tr w:rsidR="00AB7382">
        <w:trPr>
          <w:jc w:val="center"/>
        </w:trPr>
        <w:tc>
          <w:tcPr>
            <w:tcW w:w="292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AB7382" w:rsidRDefault="00000000">
            <w:pPr>
              <w:pStyle w:val="tabletext"/>
              <w:spacing w:line="264" w:lineRule="auto"/>
              <w:jc w:val="center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  <w:lang w:val="en-US"/>
              </w:rPr>
              <w:t> Левин Евгений Владимирович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19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AB7382" w:rsidRDefault="00000000">
            <w:pPr>
              <w:pStyle w:val="tabletext"/>
              <w:spacing w:line="264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5 555.00</w:t>
            </w:r>
          </w:p>
        </w:tc>
        <w:tc>
          <w:tcPr>
            <w:tcW w:w="223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vAlign w:val="center"/>
          </w:tcPr>
          <w:p w:rsidR="00AB7382" w:rsidRDefault="00000000">
            <w:pPr>
              <w:pStyle w:val="tabletext"/>
              <w:spacing w:line="264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23.03.2025 00:00:00 ⇆ 24.03.2025 23:59:00</w:t>
            </w:r>
          </w:p>
        </w:tc>
        <w:tc>
          <w:tcPr>
            <w:tcW w:w="195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AB7382" w:rsidRDefault="00000000">
            <w:pPr>
              <w:pStyle w:val="tabletext"/>
              <w:spacing w:line="264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24.03.2025 16:45:37.839365</w:t>
            </w:r>
            <w:bookmarkStart w:id="7" w:name="_Hlk37851796"/>
            <w:bookmarkEnd w:id="7"/>
          </w:p>
        </w:tc>
      </w:tr>
      <w:tr w:rsidR="00AB7382">
        <w:trPr>
          <w:jc w:val="center"/>
        </w:trPr>
        <w:tc>
          <w:tcPr>
            <w:tcW w:w="292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AB7382" w:rsidRDefault="00000000">
            <w:pPr>
              <w:pStyle w:val="tabletext"/>
              <w:spacing w:line="264" w:lineRule="auto"/>
              <w:jc w:val="center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  <w:lang w:val="en-US"/>
              </w:rPr>
              <w:t> ИП Савина Екатерина Ивановна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19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AB7382" w:rsidRDefault="00000000">
            <w:pPr>
              <w:pStyle w:val="tabletext"/>
              <w:spacing w:line="264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5 550.00</w:t>
            </w:r>
          </w:p>
        </w:tc>
        <w:tc>
          <w:tcPr>
            <w:tcW w:w="223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vAlign w:val="center"/>
          </w:tcPr>
          <w:p w:rsidR="00AB7382" w:rsidRDefault="00000000">
            <w:pPr>
              <w:pStyle w:val="tabletext"/>
              <w:spacing w:line="264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23.03.2025 00:00:00 ⇆ 24.03.2025 23:59:00</w:t>
            </w:r>
          </w:p>
        </w:tc>
        <w:tc>
          <w:tcPr>
            <w:tcW w:w="195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AB7382" w:rsidRDefault="00000000">
            <w:pPr>
              <w:pStyle w:val="tabletext"/>
              <w:spacing w:line="264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24.03.2025 16:17:01.427885</w:t>
            </w:r>
            <w:bookmarkStart w:id="7" w:name="_Hlk37851796"/>
            <w:bookmarkEnd w:id="7"/>
          </w:p>
        </w:tc>
      </w:tr>
      <w:tr w:rsidR="00AB7382">
        <w:trPr>
          <w:jc w:val="center"/>
        </w:trPr>
        <w:tc>
          <w:tcPr>
            <w:tcW w:w="292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AB7382" w:rsidRDefault="00000000">
            <w:pPr>
              <w:pStyle w:val="tabletext"/>
              <w:spacing w:line="264" w:lineRule="auto"/>
              <w:jc w:val="center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  <w:lang w:val="en-US"/>
              </w:rPr>
              <w:t> Зылёв Андрей Иванович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19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AB7382" w:rsidRDefault="00000000">
            <w:pPr>
              <w:pStyle w:val="tabletext"/>
              <w:spacing w:line="264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1 611.00</w:t>
            </w:r>
          </w:p>
        </w:tc>
        <w:tc>
          <w:tcPr>
            <w:tcW w:w="223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vAlign w:val="center"/>
          </w:tcPr>
          <w:p w:rsidR="00AB7382" w:rsidRDefault="00000000">
            <w:pPr>
              <w:pStyle w:val="tabletext"/>
              <w:spacing w:line="264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23.03.2025 00:00:00 ⇆ 24.03.2025 23:59:00</w:t>
            </w:r>
          </w:p>
        </w:tc>
        <w:tc>
          <w:tcPr>
            <w:tcW w:w="195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AB7382" w:rsidRDefault="00000000">
            <w:pPr>
              <w:pStyle w:val="tabletext"/>
              <w:spacing w:line="264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24.03.2025 08:25:13.941497</w:t>
            </w:r>
            <w:bookmarkStart w:id="7" w:name="_Hlk37851796"/>
            <w:bookmarkEnd w:id="7"/>
          </w:p>
        </w:tc>
      </w:tr>
    </w:tbl>
    <w:p w:rsidR="00AB7382" w:rsidRDefault="00000000">
      <w:pPr>
        <w:pStyle w:val="af4"/>
        <w:spacing w:before="120" w:beforeAutospacing="0" w:after="120" w:afterAutospacing="0" w:line="264" w:lineRule="auto"/>
        <w:ind w:left="0" w:firstLine="215"/>
        <w:jc w:val="both"/>
      </w:pPr>
      <w:r>
        <w:t>14. Результаты проведения торгов в электронной форме</w:t>
      </w:r>
    </w:p>
    <w:tbl>
      <w:tblPr>
        <w:tblW w:w="5000" w:type="pct"/>
        <w:jc w:val="center"/>
        <w:tblCellMar>
          <w:left w:w="10" w:type="dxa"/>
          <w:right w:w="107" w:type="dxa"/>
        </w:tblCellMar>
        <w:tblLook w:val="04A0" w:firstRow="1" w:lastRow="0" w:firstColumn="1" w:lastColumn="0" w:noHBand="0" w:noVBand="1"/>
      </w:tblPr>
      <w:tblGrid>
        <w:gridCol w:w="2333"/>
        <w:gridCol w:w="2468"/>
        <w:gridCol w:w="2293"/>
        <w:gridCol w:w="2094"/>
      </w:tblGrid>
      <w:tr w:rsidR="00AB7382">
        <w:trPr>
          <w:jc w:val="center"/>
        </w:trPr>
        <w:tc>
          <w:tcPr>
            <w:tcW w:w="230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AB7382" w:rsidRDefault="00AB7382">
            <w:pPr>
              <w:pStyle w:val="tabletext"/>
              <w:spacing w:line="264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436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0" w:type="dxa"/>
            </w:tcMar>
            <w:vAlign w:val="center"/>
          </w:tcPr>
          <w:p w:rsidR="00AB7382" w:rsidRDefault="00000000">
            <w:pPr>
              <w:pStyle w:val="tabletext"/>
              <w:spacing w:line="264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Наименование участника</w:t>
            </w:r>
          </w:p>
        </w:tc>
        <w:tc>
          <w:tcPr>
            <w:tcW w:w="226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0" w:type="dxa"/>
            </w:tcMar>
            <w:vAlign w:val="center"/>
          </w:tcPr>
          <w:p w:rsidR="00AB7382" w:rsidRDefault="00000000">
            <w:pPr>
              <w:pStyle w:val="tabletext"/>
              <w:spacing w:line="264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Место нахождения/Место жительства</w:t>
            </w:r>
          </w:p>
        </w:tc>
        <w:tc>
          <w:tcPr>
            <w:tcW w:w="206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0" w:type="dxa"/>
            </w:tcMar>
            <w:vAlign w:val="center"/>
          </w:tcPr>
          <w:p w:rsidR="00AB7382" w:rsidRDefault="00000000">
            <w:pPr>
              <w:pStyle w:val="tabletext"/>
              <w:spacing w:line="264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Цена, предложенная участником</w:t>
            </w:r>
          </w:p>
        </w:tc>
      </w:tr>
      <w:tr w:rsidR="00AB7382">
        <w:trPr>
          <w:jc w:val="center"/>
        </w:trPr>
        <w:tc>
          <w:tcPr>
            <w:tcW w:w="230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AB7382" w:rsidRDefault="00000000">
            <w:pPr>
              <w:pStyle w:val="tabletext"/>
              <w:spacing w:line="264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Победитель</w:t>
            </w:r>
          </w:p>
        </w:tc>
        <w:tc>
          <w:tcPr>
            <w:tcW w:w="2436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0" w:type="dxa"/>
            </w:tcMar>
            <w:vAlign w:val="center"/>
          </w:tcPr>
          <w:p w:rsidR="00AB7382" w:rsidRDefault="00000000">
            <w:pPr>
              <w:pStyle w:val="tabletext"/>
              <w:spacing w:line="264" w:lineRule="auto"/>
              <w:jc w:val="center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  <w:lang w:val="en-US"/>
              </w:rPr>
              <w:t>Левин Евгений Владимирович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26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0" w:type="dxa"/>
            </w:tcMar>
            <w:vAlign w:val="center"/>
          </w:tcPr>
          <w:p w:rsidR="00AB7382" w:rsidRDefault="00000000">
            <w:pPr>
              <w:pStyle w:val="tabletext"/>
              <w:spacing w:line="264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t>Новосибирская область, г. Новосибирск, ул. Междуреченская, д. 5/3, кв. 109</w:t>
            </w:r>
          </w:p>
        </w:tc>
        <w:tc>
          <w:tcPr>
            <w:tcW w:w="206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0" w:type="dxa"/>
            </w:tcMar>
            <w:vAlign w:val="center"/>
          </w:tcPr>
          <w:p w:rsidR="00AB7382" w:rsidRDefault="00000000">
            <w:pPr>
              <w:pStyle w:val="tabletext"/>
              <w:spacing w:line="264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5 555.00</w:t>
            </w:r>
          </w:p>
        </w:tc>
      </w:tr>
    </w:tbl>
    <w:p w:rsidR="00AB7382" w:rsidRDefault="00000000">
      <w:pPr>
        <w:pStyle w:val="af4"/>
        <w:spacing w:before="120" w:beforeAutospacing="0" w:after="120" w:afterAutospacing="0" w:line="264" w:lineRule="auto"/>
        <w:ind w:left="0" w:firstLine="215"/>
        <w:jc w:val="both"/>
      </w:pPr>
      <w:r>
        <w:t>15. Порядок и срок заключения договора купли-продажи</w:t>
      </w:r>
    </w:p>
    <w:p w:rsidR="00AB7382" w:rsidRDefault="00000000">
      <w:pPr>
        <w:spacing w:after="120" w:line="264" w:lineRule="auto"/>
        <w:ind w:left="567"/>
      </w:pPr>
      <w:r>
        <w:t>В течение 5 дней с даты подписания протокола о результатах проведения торгов конкурсный управляющий направляет победителю торгов предложение заключить договор купли-продажи имущества с приложением проекта данного договора.</w:t>
      </w:r>
    </w:p>
    <w:p w:rsidR="00AB7382" w:rsidRDefault="00000000">
      <w:pPr>
        <w:pStyle w:val="af4"/>
        <w:spacing w:before="120" w:beforeAutospacing="0" w:after="120" w:afterAutospacing="0" w:line="264" w:lineRule="auto"/>
        <w:ind w:left="0" w:firstLine="215"/>
        <w:jc w:val="both"/>
      </w:pPr>
      <w:r>
        <w:t>16. Сроки платежей, реквизиты счетов, на которые вносятся платежи</w:t>
      </w:r>
    </w:p>
    <w:p w:rsidR="00AB7382" w:rsidRDefault="00000000">
      <w:pPr>
        <w:spacing w:after="120" w:line="264" w:lineRule="auto"/>
        <w:ind w:left="567"/>
      </w:pPr>
      <w:r>
        <w:t>Победитель торгов обязан в течение 30 дней со дня заключения договора купли-продажи оплатить стоимость приобретенного имущества (за вычетом внесенного задатка), путем перечисления денежных средств по следующим реквизитам: 
получатель ООО«ПСТ», расчетный счет №40702810200770000211, г.Москва  ПАО"БАНК УРАЛСИБ", к/с30101810100000000787, БИК44525787, ИНН7734345234).В случае отказа или уклонения победителя торгов от подписания договора в течение пяти дней с даты  получения указанного предложения или от оплаты стоимости лота в установленный срок, он лишается права на приобретение имущества, сумма внесенного им задатка не возвращается.</w:t>
      </w:r>
    </w:p>
    <w:p w:rsidR="00AB7382" w:rsidRDefault="00000000">
      <w:pPr>
        <w:pStyle w:val="af4"/>
        <w:spacing w:before="240" w:beforeAutospacing="0" w:after="120" w:afterAutospacing="0" w:line="264" w:lineRule="auto"/>
        <w:ind w:left="426" w:firstLine="0"/>
        <w:jc w:val="both"/>
      </w:pPr>
      <w:r>
        <w:t>Торги проведены в соответствии с Федеральным законом от 26 октября 2002 г. №127-ФЗ «О несостоятельности (банкротстве)».</w:t>
      </w:r>
    </w:p>
    <w:p w:rsidR="00AB7382" w:rsidRDefault="00000000">
      <w:pPr>
        <w:pStyle w:val="af6"/>
        <w:spacing w:before="280" w:after="280"/>
        <w:ind w:left="567"/>
        <w:jc w:val="both"/>
        <w:rPr>
          <w:lang w:val="en-US"/>
        </w:rPr>
      </w:pPr>
      <w:r>
        <w:t>Организатор</w:t>
      </w:r>
      <w:r>
        <w:rPr>
          <w:lang w:val="en-US"/>
        </w:rPr>
        <w:t xml:space="preserve"> </w:t>
      </w:r>
      <w:r>
        <w:t>торгов</w:t>
      </w:r>
      <w:r>
        <w:rPr>
          <w:lang w:val="en-US"/>
        </w:rPr>
        <w:t xml:space="preserve"> </w:t>
      </w:r>
    </w:p>
    <w:p w:rsidR="00AB7382" w:rsidRDefault="00000000">
      <w:pPr>
        <w:pStyle w:val="af6"/>
        <w:spacing w:before="280" w:after="280"/>
        <w:ind w:left="567"/>
        <w:jc w:val="both"/>
        <w:rPr>
          <w:b/>
          <w:lang w:val="en-US"/>
        </w:rPr>
      </w:pPr>
      <w:r>
        <w:rPr>
          <w:b/>
          <w:lang w:val="en-US"/>
        </w:rPr>
        <w:t>(ОБЩЕСТВО С ОГРАНИЧЕННОЙ ОТВЕТСТВЕННОСТЬЮ "АГАТ") </w:t>
      </w:r>
    </w:p>
    <w:p w:rsidR="00AB7382" w:rsidRDefault="00000000">
      <w:pPr>
        <w:pStyle w:val="af6"/>
        <w:spacing w:before="600" w:beforeAutospacing="0" w:after="280" w:afterAutospacing="0" w:line="264" w:lineRule="auto"/>
        <w:ind w:left="567"/>
        <w:jc w:val="both"/>
        <w:rPr>
          <w:lang w:val="en-US"/>
        </w:rPr>
      </w:pPr>
      <w:r>
        <w:rPr>
          <w:lang w:val="en-US"/>
        </w:rPr>
        <w:t>_______________ ПОНОМАРЕВА НАТАЛЬЯ ИВАНОВНА</w:t>
      </w:r>
    </w:p>
    <w:p w:rsidR="00AB7382" w:rsidRDefault="00AB7382">
      <w:pPr>
        <w:spacing w:after="120" w:line="264" w:lineRule="auto"/>
        <w:rPr>
          <w:lang w:val="en-US"/>
        </w:rPr>
      </w:pPr>
    </w:p>
    <w:p w:rsidR="00AB7382" w:rsidRDefault="00AB7382">
      <w:pPr>
        <w:pStyle w:val="af6"/>
        <w:spacing w:before="120" w:beforeAutospacing="0" w:after="120" w:afterAutospacing="0" w:line="264" w:lineRule="auto"/>
        <w:jc w:val="both"/>
        <w:rPr>
          <w:lang w:val="en-US"/>
        </w:rPr>
      </w:pPr>
    </w:p>
    <w:sectPr w:rsidR="00AB7382">
      <w:headerReference w:type="default" r:id="rId8"/>
      <w:pgSz w:w="11906" w:h="16838"/>
      <w:pgMar w:top="851" w:right="1134" w:bottom="851" w:left="1701" w:header="708" w:footer="0" w:gutter="0"/>
      <w:cols w:space="720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7C144D" w:rsidRDefault="007C144D">
      <w:r>
        <w:separator/>
      </w:r>
    </w:p>
  </w:endnote>
  <w:endnote w:type="continuationSeparator" w:id="0">
    <w:p w:rsidR="007C144D" w:rsidRDefault="007C14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iberation Sans">
    <w:altName w:val="Arial"/>
    <w:panose1 w:val="020B0604020202020204"/>
    <w:charset w:val="01"/>
    <w:family w:val="roman"/>
    <w:pitch w:val="variable"/>
  </w:font>
  <w:font w:name="Noto Sans CJK SC">
    <w:panose1 w:val="020B0604020202020204"/>
    <w:charset w:val="00"/>
    <w:family w:val="roman"/>
    <w:notTrueType/>
    <w:pitch w:val="default"/>
  </w:font>
  <w:font w:name="Lohit Devanagari">
    <w:altName w:val="Cambria"/>
    <w:panose1 w:val="020B0604020202020204"/>
    <w:charset w:val="00"/>
    <w:family w:val="roman"/>
    <w:notTrueType/>
    <w:pitch w:val="default"/>
  </w:font>
  <w:font w:name="Liberation Mono">
    <w:altName w:val="Courier New"/>
    <w:panose1 w:val="020B0604020202020204"/>
    <w:charset w:val="01"/>
    <w:family w:val="roman"/>
    <w:pitch w:val="variable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7C144D" w:rsidRDefault="007C144D">
      <w:r>
        <w:separator/>
      </w:r>
    </w:p>
  </w:footnote>
  <w:footnote w:type="continuationSeparator" w:id="0">
    <w:p w:rsidR="007C144D" w:rsidRDefault="007C144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AB7382" w:rsidRDefault="00000000">
    <w:pPr>
      <w:pStyle w:val="af8"/>
    </w:pPr>
    <w:r>
      <w:rPr>
        <w:noProof/>
      </w:rPr>
      <mc:AlternateContent>
        <mc:Choice Requires="wps">
          <w:drawing>
            <wp:anchor distT="0" distB="0" distL="0" distR="0" simplePos="0" relativeHeight="3" behindDoc="1" locked="0" layoutInCell="1" allowOverlap="1" wp14:anchorId="5DD1E789">
              <wp:simplePos x="0" y="0"/>
              <wp:positionH relativeFrom="column">
                <wp:posOffset>-1076960</wp:posOffset>
              </wp:positionH>
              <wp:positionV relativeFrom="paragraph">
                <wp:posOffset>-446405</wp:posOffset>
              </wp:positionV>
              <wp:extent cx="7564755" cy="10696575"/>
              <wp:effectExtent l="133350" t="133350" r="139700" b="170180"/>
              <wp:wrapNone/>
              <wp:docPr id="2" name="Рисунок 1"/>
              <wp:cNvGraphicFramePr/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1"/>
                      <pic:cNvPicPr/>
                    </pic:nvPicPr>
                    <pic:blipFill>
                      <a:blip r:embed="rId1"/>
                      <a:stretch/>
                    </pic:blipFill>
                    <pic:spPr>
                      <a:xfrm>
                        <a:off x="0" y="0"/>
                        <a:ext cx="7563960" cy="10695960"/>
                      </a:xfrm>
                      <a:prstGeom prst="rect">
                        <a:avLst/>
                      </a:prstGeom>
                      <a:ln w="88920">
                        <a:solidFill>
                          <a:srgbClr val="FFFFFF"/>
                        </a:solidFill>
                        <a:miter/>
                      </a:ln>
                      <a:effectLst>
                        <a:outerShdw blurRad="55000" dist="17640" dir="5400000" algn="tl" rotWithShape="0">
                          <a:srgbClr val="000000">
                            <a:alpha val="40000"/>
                          </a:srgbClr>
                        </a:outerShdw>
                      </a:effectLst>
                      <a:scene3d>
                        <a:camera prst="orthographicFront"/>
                        <a:lightRig rig="twoPt" dir="t">
                          <a:rot lat="0" lon="0" rev="7200000"/>
                        </a:lightRig>
                      </a:scene3d>
                      <a:sp3d>
                        <a:bevelT w="25400" h="19050"/>
                        <a:contourClr>
                          <a:srgbClr val="FFFFFF"/>
                        </a:contourClr>
                      </a:sp3d>
                    </pic:spPr>
                  </pic:pic>
                </a:graphicData>
              </a:graphic>
            </wp:anchor>
          </w:drawing>
        </mc:Choice>
        <mc:Fallback>
          <w:pict>
            <v:shapetype id="shapetype_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shape_0" ID="Рисунок 1" stroked="t" style="position:absolute;margin-left:-84.8pt;margin-top:-35.15pt;width:595.55pt;height:842.15pt" wp14:anchorId="5DD1E789" type="shapetype_75">
              <v:imagedata r:id="rId2" o:detectmouseclick="t"/>
              <w10:wrap type="none"/>
              <v:stroke color="white" weight="88920" joinstyle="miter" endcap="flat"/>
              <v:shadow on="t" obscured="f" color="black"/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3"/>
  <w:proofState w:spelling="clean" w:grammar="clean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B7382"/>
    <w:rsid w:val="002116C6"/>
    <w:rsid w:val="00421CA1"/>
    <w:rsid w:val="00682CA2"/>
    <w:rsid w:val="007C144D"/>
    <w:rsid w:val="00A873F6"/>
    <w:rsid w:val="00AB73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57A34FB6"/>
  <w15:docId w15:val="{AEE753F3-4EBC-0947-8CEF-A36B37254F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iPriority="0" w:unhideWhenUsed="1" w:qFormat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jc w:val="both"/>
    </w:pPr>
    <w:rPr>
      <w:rFonts w:eastAsiaTheme="minorEastAsia"/>
      <w:color w:val="00000A"/>
      <w:sz w:val="24"/>
      <w:szCs w:val="24"/>
    </w:rPr>
  </w:style>
  <w:style w:type="paragraph" w:styleId="1">
    <w:name w:val="heading 1"/>
    <w:basedOn w:val="a"/>
    <w:uiPriority w:val="9"/>
    <w:qFormat/>
    <w:pPr>
      <w:keepNext/>
      <w:spacing w:before="240" w:after="60" w:line="480" w:lineRule="auto"/>
      <w:ind w:firstLine="737"/>
      <w:jc w:val="center"/>
      <w:outlineLvl w:val="0"/>
    </w:pPr>
    <w:rPr>
      <w:b/>
      <w:bCs/>
      <w:kern w:val="2"/>
      <w:sz w:val="32"/>
      <w:szCs w:val="32"/>
    </w:rPr>
  </w:style>
  <w:style w:type="paragraph" w:styleId="2">
    <w:name w:val="heading 2"/>
    <w:basedOn w:val="a"/>
    <w:uiPriority w:val="9"/>
    <w:qFormat/>
    <w:pPr>
      <w:keepNext/>
      <w:spacing w:before="480" w:after="240"/>
      <w:ind w:left="567" w:firstLine="737"/>
      <w:outlineLvl w:val="1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-">
    <w:name w:val="Интернет-ссылка"/>
    <w:basedOn w:val="a0"/>
    <w:uiPriority w:val="99"/>
    <w:unhideWhenUsed/>
    <w:qFormat/>
    <w:rPr>
      <w:color w:val="0000FF"/>
      <w:u w:val="single"/>
    </w:rPr>
  </w:style>
  <w:style w:type="character" w:styleId="a3">
    <w:name w:val="FollowedHyperlink"/>
    <w:basedOn w:val="a0"/>
    <w:uiPriority w:val="99"/>
    <w:semiHidden/>
    <w:unhideWhenUsed/>
    <w:qFormat/>
    <w:rPr>
      <w:color w:val="0000FF"/>
      <w:u w:val="single"/>
    </w:rPr>
  </w:style>
  <w:style w:type="character" w:customStyle="1" w:styleId="10">
    <w:name w:val="Заголовок 1 Знак"/>
    <w:basedOn w:val="a0"/>
    <w:uiPriority w:val="9"/>
    <w:qFormat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20">
    <w:name w:val="Заголовок 2 Знак"/>
    <w:basedOn w:val="a0"/>
    <w:uiPriority w:val="9"/>
    <w:semiHidden/>
    <w:qFormat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a4">
    <w:name w:val="Заголовок Знак"/>
    <w:basedOn w:val="a0"/>
    <w:uiPriority w:val="10"/>
    <w:qFormat/>
    <w:rPr>
      <w:rFonts w:asciiTheme="majorHAnsi" w:eastAsiaTheme="majorEastAsia" w:hAnsiTheme="majorHAnsi" w:cstheme="majorBidi"/>
      <w:spacing w:val="-10"/>
      <w:kern w:val="2"/>
      <w:sz w:val="56"/>
      <w:szCs w:val="56"/>
    </w:rPr>
  </w:style>
  <w:style w:type="character" w:customStyle="1" w:styleId="a5">
    <w:name w:val="Основной текст Знак"/>
    <w:basedOn w:val="a0"/>
    <w:uiPriority w:val="99"/>
    <w:semiHidden/>
    <w:qFormat/>
    <w:rPr>
      <w:rFonts w:eastAsiaTheme="minorEastAsia"/>
      <w:sz w:val="24"/>
      <w:szCs w:val="24"/>
    </w:rPr>
  </w:style>
  <w:style w:type="character" w:customStyle="1" w:styleId="a6">
    <w:name w:val="Основной текст с отступом Знак"/>
    <w:basedOn w:val="a0"/>
    <w:uiPriority w:val="99"/>
    <w:semiHidden/>
    <w:qFormat/>
    <w:rPr>
      <w:rFonts w:eastAsiaTheme="minorEastAsia"/>
      <w:sz w:val="24"/>
      <w:szCs w:val="24"/>
    </w:rPr>
  </w:style>
  <w:style w:type="character" w:customStyle="1" w:styleId="a7">
    <w:name w:val="Верхний колонтитул Знак"/>
    <w:basedOn w:val="a0"/>
    <w:uiPriority w:val="99"/>
    <w:qFormat/>
    <w:rsid w:val="00B473EC"/>
    <w:rPr>
      <w:rFonts w:eastAsiaTheme="minorEastAsia"/>
      <w:sz w:val="24"/>
      <w:szCs w:val="24"/>
    </w:rPr>
  </w:style>
  <w:style w:type="character" w:customStyle="1" w:styleId="a8">
    <w:name w:val="Нижний колонтитул Знак"/>
    <w:basedOn w:val="a0"/>
    <w:uiPriority w:val="99"/>
    <w:qFormat/>
    <w:rsid w:val="00B473EC"/>
    <w:rPr>
      <w:rFonts w:eastAsiaTheme="minorEastAsia"/>
      <w:sz w:val="24"/>
      <w:szCs w:val="24"/>
    </w:rPr>
  </w:style>
  <w:style w:type="character" w:styleId="a9">
    <w:name w:val="Unresolved Mention"/>
    <w:basedOn w:val="a0"/>
    <w:uiPriority w:val="99"/>
    <w:semiHidden/>
    <w:unhideWhenUsed/>
    <w:qFormat/>
    <w:rsid w:val="00D9376F"/>
    <w:rPr>
      <w:color w:val="808080"/>
      <w:shd w:val="clear" w:color="auto" w:fill="E6E6E6"/>
    </w:rPr>
  </w:style>
  <w:style w:type="character" w:styleId="aa">
    <w:name w:val="annotation reference"/>
    <w:basedOn w:val="a0"/>
    <w:uiPriority w:val="99"/>
    <w:semiHidden/>
    <w:unhideWhenUsed/>
    <w:qFormat/>
    <w:rsid w:val="001B29E0"/>
    <w:rPr>
      <w:sz w:val="16"/>
      <w:szCs w:val="16"/>
    </w:rPr>
  </w:style>
  <w:style w:type="character" w:customStyle="1" w:styleId="ab">
    <w:name w:val="Текст примечания Знак"/>
    <w:basedOn w:val="a0"/>
    <w:uiPriority w:val="99"/>
    <w:semiHidden/>
    <w:qFormat/>
    <w:rsid w:val="001B29E0"/>
    <w:rPr>
      <w:rFonts w:eastAsiaTheme="minorEastAsia"/>
    </w:rPr>
  </w:style>
  <w:style w:type="character" w:customStyle="1" w:styleId="ac">
    <w:name w:val="Тема примечания Знак"/>
    <w:basedOn w:val="ab"/>
    <w:uiPriority w:val="99"/>
    <w:semiHidden/>
    <w:qFormat/>
    <w:rsid w:val="001B29E0"/>
    <w:rPr>
      <w:rFonts w:eastAsiaTheme="minorEastAsia"/>
      <w:b/>
      <w:bCs/>
    </w:rPr>
  </w:style>
  <w:style w:type="character" w:customStyle="1" w:styleId="ad">
    <w:name w:val="Текст выноски Знак"/>
    <w:basedOn w:val="a0"/>
    <w:uiPriority w:val="99"/>
    <w:semiHidden/>
    <w:qFormat/>
    <w:rsid w:val="001B29E0"/>
    <w:rPr>
      <w:rFonts w:ascii="Segoe UI" w:eastAsiaTheme="minorEastAsia" w:hAnsi="Segoe UI" w:cs="Segoe UI"/>
      <w:sz w:val="18"/>
      <w:szCs w:val="18"/>
    </w:rPr>
  </w:style>
  <w:style w:type="character" w:customStyle="1" w:styleId="ae">
    <w:name w:val="Посещённая гиперссылка"/>
    <w:qFormat/>
    <w:rPr>
      <w:color w:val="800000"/>
      <w:u w:val="single"/>
    </w:rPr>
  </w:style>
  <w:style w:type="paragraph" w:customStyle="1" w:styleId="Heading">
    <w:name w:val="Heading"/>
    <w:basedOn w:val="a"/>
    <w:next w:val="af"/>
    <w:qFormat/>
    <w:rsid w:val="00BC4939"/>
    <w:pPr>
      <w:keepNext/>
      <w:spacing w:before="240" w:after="120"/>
    </w:pPr>
    <w:rPr>
      <w:rFonts w:ascii="Liberation Sans" w:eastAsia="Noto Sans CJK SC" w:hAnsi="Liberation Sans" w:cs="Lohit Devanagari"/>
      <w:sz w:val="28"/>
      <w:szCs w:val="28"/>
    </w:rPr>
  </w:style>
  <w:style w:type="paragraph" w:styleId="af">
    <w:name w:val="Body Text"/>
    <w:basedOn w:val="a"/>
    <w:uiPriority w:val="99"/>
    <w:semiHidden/>
    <w:unhideWhenUsed/>
    <w:pPr>
      <w:spacing w:beforeAutospacing="1" w:afterAutospacing="1" w:line="360" w:lineRule="auto"/>
      <w:ind w:firstLine="737"/>
    </w:pPr>
  </w:style>
  <w:style w:type="paragraph" w:styleId="af0">
    <w:name w:val="List"/>
    <w:basedOn w:val="af"/>
    <w:rPr>
      <w:rFonts w:cs="Lohit Devanagari"/>
    </w:rPr>
  </w:style>
  <w:style w:type="paragraph" w:styleId="af1">
    <w:name w:val="caption"/>
    <w:basedOn w:val="a"/>
    <w:qFormat/>
    <w:pPr>
      <w:suppressLineNumbers/>
      <w:spacing w:before="120" w:after="120"/>
    </w:pPr>
    <w:rPr>
      <w:rFonts w:cs="Lohit Devanagari"/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Lohit Devanagari"/>
    </w:rPr>
  </w:style>
  <w:style w:type="paragraph" w:styleId="af2">
    <w:name w:val="Title"/>
    <w:basedOn w:val="a"/>
    <w:next w:val="af"/>
    <w:uiPriority w:val="10"/>
    <w:qFormat/>
    <w:pPr>
      <w:keepNext/>
      <w:spacing w:before="240" w:after="60" w:line="480" w:lineRule="auto"/>
      <w:ind w:firstLine="737"/>
      <w:jc w:val="center"/>
    </w:pPr>
    <w:rPr>
      <w:b/>
      <w:bCs/>
      <w:sz w:val="36"/>
      <w:szCs w:val="36"/>
    </w:rPr>
  </w:style>
  <w:style w:type="paragraph" w:styleId="af3">
    <w:name w:val="index heading"/>
    <w:basedOn w:val="a"/>
    <w:qFormat/>
    <w:pPr>
      <w:suppressLineNumbers/>
    </w:pPr>
    <w:rPr>
      <w:rFonts w:cs="Lohit Devanagari"/>
    </w:rPr>
  </w:style>
  <w:style w:type="paragraph" w:customStyle="1" w:styleId="msonormal0">
    <w:name w:val="msonormal"/>
    <w:basedOn w:val="a"/>
    <w:qFormat/>
    <w:pPr>
      <w:spacing w:beforeAutospacing="1" w:afterAutospacing="1"/>
      <w:jc w:val="left"/>
    </w:pPr>
  </w:style>
  <w:style w:type="paragraph" w:styleId="af4">
    <w:name w:val="List Paragraph"/>
    <w:basedOn w:val="a"/>
    <w:uiPriority w:val="34"/>
    <w:qFormat/>
    <w:pPr>
      <w:spacing w:beforeAutospacing="1" w:afterAutospacing="1"/>
      <w:ind w:left="360" w:hanging="360"/>
      <w:jc w:val="left"/>
    </w:pPr>
    <w:rPr>
      <w:b/>
      <w:bCs/>
    </w:rPr>
  </w:style>
  <w:style w:type="paragraph" w:styleId="af5">
    <w:name w:val="Body Text Indent"/>
    <w:basedOn w:val="a"/>
    <w:uiPriority w:val="99"/>
    <w:semiHidden/>
    <w:unhideWhenUsed/>
    <w:pPr>
      <w:spacing w:beforeAutospacing="1" w:afterAutospacing="1" w:line="360" w:lineRule="auto"/>
      <w:ind w:firstLine="737"/>
    </w:pPr>
  </w:style>
  <w:style w:type="paragraph" w:customStyle="1" w:styleId="tabletext">
    <w:name w:val="tabletext"/>
    <w:basedOn w:val="a"/>
    <w:qFormat/>
    <w:pPr>
      <w:jc w:val="left"/>
    </w:pPr>
  </w:style>
  <w:style w:type="paragraph" w:customStyle="1" w:styleId="tablehead">
    <w:name w:val="tablehead"/>
    <w:basedOn w:val="a"/>
    <w:qFormat/>
    <w:pPr>
      <w:jc w:val="left"/>
    </w:pPr>
    <w:rPr>
      <w:b/>
      <w:bCs/>
    </w:rPr>
  </w:style>
  <w:style w:type="paragraph" w:customStyle="1" w:styleId="paragraph">
    <w:name w:val="paragraph"/>
    <w:basedOn w:val="a"/>
    <w:qFormat/>
    <w:pPr>
      <w:ind w:firstLine="567"/>
      <w:jc w:val="left"/>
    </w:pPr>
    <w:rPr>
      <w:b/>
      <w:bCs/>
    </w:rPr>
  </w:style>
  <w:style w:type="paragraph" w:customStyle="1" w:styleId="paragraphtext">
    <w:name w:val="paragraphtext"/>
    <w:basedOn w:val="a"/>
    <w:qFormat/>
    <w:pPr>
      <w:ind w:firstLine="567"/>
    </w:pPr>
  </w:style>
  <w:style w:type="paragraph" w:customStyle="1" w:styleId="paragraphtextwithoutindent">
    <w:name w:val="paragraphtextwithoutindent"/>
    <w:basedOn w:val="a"/>
    <w:qFormat/>
  </w:style>
  <w:style w:type="paragraph" w:customStyle="1" w:styleId="paragraphlist">
    <w:name w:val="paragraphlist"/>
    <w:basedOn w:val="a"/>
    <w:qFormat/>
    <w:pPr>
      <w:spacing w:beforeAutospacing="1" w:afterAutospacing="1"/>
    </w:pPr>
  </w:style>
  <w:style w:type="paragraph" w:customStyle="1" w:styleId="questiontext">
    <w:name w:val="questiontext"/>
    <w:basedOn w:val="a"/>
    <w:qFormat/>
    <w:pPr>
      <w:ind w:left="-567" w:right="-567" w:firstLine="567"/>
    </w:pPr>
  </w:style>
  <w:style w:type="paragraph" w:customStyle="1" w:styleId="committee">
    <w:name w:val="committee"/>
    <w:basedOn w:val="a"/>
    <w:qFormat/>
    <w:pPr>
      <w:ind w:firstLine="567"/>
    </w:pPr>
  </w:style>
  <w:style w:type="paragraph" w:customStyle="1" w:styleId="committeename">
    <w:name w:val="committeename"/>
    <w:basedOn w:val="a"/>
    <w:qFormat/>
    <w:pPr>
      <w:jc w:val="left"/>
    </w:pPr>
  </w:style>
  <w:style w:type="paragraph" w:customStyle="1" w:styleId="committeesignaturename">
    <w:name w:val="committeesignaturename"/>
    <w:basedOn w:val="a"/>
    <w:qFormat/>
    <w:pPr>
      <w:spacing w:beforeAutospacing="1" w:afterAutospacing="1"/>
      <w:jc w:val="left"/>
    </w:pPr>
  </w:style>
  <w:style w:type="paragraph" w:customStyle="1" w:styleId="committeesignature">
    <w:name w:val="committeesignature"/>
    <w:basedOn w:val="a"/>
    <w:qFormat/>
    <w:pPr>
      <w:spacing w:beforeAutospacing="1" w:afterAutospacing="1"/>
      <w:ind w:left="1134" w:hanging="567"/>
      <w:jc w:val="left"/>
    </w:pPr>
  </w:style>
  <w:style w:type="paragraph" w:customStyle="1" w:styleId="noticeparagraphtext">
    <w:name w:val="noticeparagraphtext"/>
    <w:basedOn w:val="a"/>
    <w:qFormat/>
    <w:pPr>
      <w:ind w:firstLine="567"/>
    </w:pPr>
    <w:rPr>
      <w:sz w:val="28"/>
      <w:szCs w:val="28"/>
    </w:rPr>
  </w:style>
  <w:style w:type="paragraph" w:styleId="af6">
    <w:name w:val="Normal (Web)"/>
    <w:basedOn w:val="a"/>
    <w:uiPriority w:val="99"/>
    <w:semiHidden/>
    <w:unhideWhenUsed/>
    <w:qFormat/>
    <w:pPr>
      <w:spacing w:beforeAutospacing="1" w:afterAutospacing="1"/>
      <w:jc w:val="left"/>
    </w:pPr>
  </w:style>
  <w:style w:type="paragraph" w:customStyle="1" w:styleId="af7">
    <w:name w:val="Содержимое таблицы"/>
    <w:basedOn w:val="a"/>
    <w:qFormat/>
    <w:rsid w:val="002B17D7"/>
    <w:pPr>
      <w:suppressLineNumbers/>
      <w:jc w:val="left"/>
    </w:pPr>
    <w:rPr>
      <w:rFonts w:eastAsia="Times New Roman"/>
      <w:lang w:eastAsia="zh-CN"/>
    </w:rPr>
  </w:style>
  <w:style w:type="paragraph" w:customStyle="1" w:styleId="HeaderandFooter">
    <w:name w:val="Header and Footer"/>
    <w:basedOn w:val="a"/>
    <w:qFormat/>
  </w:style>
  <w:style w:type="paragraph" w:styleId="af8">
    <w:name w:val="header"/>
    <w:basedOn w:val="a"/>
    <w:uiPriority w:val="99"/>
    <w:unhideWhenUsed/>
    <w:rsid w:val="00B473EC"/>
    <w:pPr>
      <w:tabs>
        <w:tab w:val="center" w:pos="4677"/>
        <w:tab w:val="right" w:pos="9355"/>
      </w:tabs>
    </w:pPr>
  </w:style>
  <w:style w:type="paragraph" w:styleId="af9">
    <w:name w:val="footer"/>
    <w:basedOn w:val="a"/>
    <w:uiPriority w:val="99"/>
    <w:unhideWhenUsed/>
    <w:rsid w:val="00B473EC"/>
    <w:pPr>
      <w:tabs>
        <w:tab w:val="center" w:pos="4677"/>
        <w:tab w:val="right" w:pos="9355"/>
      </w:tabs>
    </w:pPr>
  </w:style>
  <w:style w:type="paragraph" w:styleId="afa">
    <w:name w:val="annotation text"/>
    <w:basedOn w:val="a"/>
    <w:uiPriority w:val="99"/>
    <w:semiHidden/>
    <w:unhideWhenUsed/>
    <w:qFormat/>
    <w:rsid w:val="001B29E0"/>
    <w:rPr>
      <w:sz w:val="20"/>
      <w:szCs w:val="20"/>
    </w:rPr>
  </w:style>
  <w:style w:type="paragraph" w:styleId="afb">
    <w:name w:val="annotation subject"/>
    <w:basedOn w:val="afa"/>
    <w:uiPriority w:val="99"/>
    <w:semiHidden/>
    <w:unhideWhenUsed/>
    <w:qFormat/>
    <w:rsid w:val="001B29E0"/>
    <w:rPr>
      <w:b/>
      <w:bCs/>
    </w:rPr>
  </w:style>
  <w:style w:type="paragraph" w:styleId="afc">
    <w:name w:val="Balloon Text"/>
    <w:basedOn w:val="a"/>
    <w:uiPriority w:val="99"/>
    <w:semiHidden/>
    <w:unhideWhenUsed/>
    <w:qFormat/>
    <w:rsid w:val="001B29E0"/>
    <w:rPr>
      <w:rFonts w:ascii="Segoe UI" w:hAnsi="Segoe UI" w:cs="Segoe UI"/>
      <w:sz w:val="18"/>
      <w:szCs w:val="18"/>
    </w:rPr>
  </w:style>
  <w:style w:type="paragraph" w:customStyle="1" w:styleId="afd">
    <w:name w:val="Текст в заданном формате"/>
    <w:basedOn w:val="a"/>
    <w:qFormat/>
    <w:rPr>
      <w:rFonts w:ascii="Liberation Mono" w:eastAsia="Liberation Mono" w:hAnsi="Liberation Mono" w:cs="Liberation Mono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71286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0.jpe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9EB3CB6-4AE5-4079-BA54-DB984CC240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348</TotalTime>
  <Pages>2</Pages>
  <Words>344</Words>
  <Characters>1967</Characters>
  <Application>Microsoft Office Word</Application>
  <DocSecurity>0</DocSecurity>
  <Lines>16</Lines>
  <Paragraphs>4</Paragraphs>
  <ScaleCrop>false</ScaleCrop>
  <Company/>
  <LinksUpToDate>false</LinksUpToDate>
  <CharactersWithSpaces>2307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«УТВЕРЖДАЮ»</dc:title>
  <dc:subject/>
  <dc:creator>Boss</dc:creator>
  <dc:description/>
  <cp:lastModifiedBy>Microsoft Office User</cp:lastModifiedBy>
  <cp:revision>57</cp:revision>
  <dcterms:created xsi:type="dcterms:W3CDTF">2018-02-15T22:24:00Z</dcterms:created>
  <dcterms:modified xsi:type="dcterms:W3CDTF">2023-03-16T08:45:00Z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